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6018" w:type="dxa"/>
        <w:jc w:val="center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840"/>
        <w:gridCol w:w="36"/>
        <w:gridCol w:w="656"/>
        <w:gridCol w:w="460"/>
        <w:gridCol w:w="436"/>
        <w:gridCol w:w="436"/>
        <w:gridCol w:w="436"/>
        <w:gridCol w:w="436"/>
        <w:gridCol w:w="436"/>
        <w:gridCol w:w="876"/>
        <w:gridCol w:w="876"/>
        <w:gridCol w:w="876"/>
        <w:gridCol w:w="436"/>
        <w:gridCol w:w="640"/>
        <w:gridCol w:w="660"/>
        <w:gridCol w:w="436"/>
        <w:gridCol w:w="436"/>
        <w:gridCol w:w="436"/>
        <w:gridCol w:w="436"/>
        <w:gridCol w:w="720"/>
        <w:gridCol w:w="660"/>
        <w:gridCol w:w="662"/>
        <w:gridCol w:w="709"/>
        <w:gridCol w:w="425"/>
        <w:gridCol w:w="425"/>
        <w:gridCol w:w="425"/>
        <w:gridCol w:w="426"/>
        <w:gridCol w:w="425"/>
        <w:gridCol w:w="4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601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第五批居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36"/>
                <w:szCs w:val="36"/>
              </w:rPr>
              <w:t>家和社区养老服务改革试点申报地区基本情况表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601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8"/>
                <w:szCs w:val="28"/>
              </w:rPr>
              <w:t xml:space="preserve">填报单位：        省（区、市）         市（区）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所辖区（县）数（个）</w:t>
            </w:r>
          </w:p>
        </w:tc>
        <w:tc>
          <w:tcPr>
            <w:tcW w:w="6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2018年度 财政收入（万元）</w:t>
            </w:r>
          </w:p>
        </w:tc>
        <w:tc>
          <w:tcPr>
            <w:tcW w:w="133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户籍人口总数（万人）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老年人口总数（万人）</w:t>
            </w:r>
          </w:p>
        </w:tc>
        <w:tc>
          <w:tcPr>
            <w:tcW w:w="26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养老服务发展情况</w:t>
            </w:r>
          </w:p>
        </w:tc>
        <w:tc>
          <w:tcPr>
            <w:tcW w:w="1736" w:type="dxa"/>
            <w:gridSpan w:val="3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高龄老年人数 （万人）</w:t>
            </w:r>
          </w:p>
        </w:tc>
        <w:tc>
          <w:tcPr>
            <w:tcW w:w="13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失能（伤残）老年人数（万人）</w:t>
            </w:r>
          </w:p>
        </w:tc>
        <w:tc>
          <w:tcPr>
            <w:tcW w:w="31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贫困老年人数（万人）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计划生育特殊困难家庭老年人数（万人）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经济困难家庭的空巢（留守）老年人数（万人）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其中</w:t>
            </w:r>
          </w:p>
        </w:tc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其中</w:t>
            </w:r>
          </w:p>
        </w:tc>
        <w:tc>
          <w:tcPr>
            <w:tcW w:w="26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机构养老</w:t>
            </w:r>
          </w:p>
        </w:tc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13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其中</w:t>
            </w:r>
          </w:p>
        </w:tc>
        <w:tc>
          <w:tcPr>
            <w:tcW w:w="436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8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其中</w:t>
            </w:r>
          </w:p>
        </w:tc>
        <w:tc>
          <w:tcPr>
            <w:tcW w:w="43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27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其中</w:t>
            </w: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其中</w:t>
            </w:r>
          </w:p>
        </w:tc>
        <w:tc>
          <w:tcPr>
            <w:tcW w:w="4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合计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其中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262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8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享受城市居民最低生活保障</w:t>
            </w:r>
          </w:p>
        </w:tc>
        <w:tc>
          <w:tcPr>
            <w:tcW w:w="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享受农村居民最低生活保障</w:t>
            </w:r>
          </w:p>
        </w:tc>
        <w:tc>
          <w:tcPr>
            <w:tcW w:w="66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城市散居特困老年人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农村散居特困老年人</w:t>
            </w: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  <w:jc w:val="center"/>
        </w:trPr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城市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农村</w:t>
            </w: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城市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农村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机构数（个）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床位数（张）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22"/>
                <w:szCs w:val="22"/>
              </w:rPr>
              <w:t>入住老年人数（人）</w:t>
            </w:r>
          </w:p>
        </w:tc>
        <w:tc>
          <w:tcPr>
            <w:tcW w:w="4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城市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农村</w:t>
            </w:r>
          </w:p>
        </w:tc>
        <w:tc>
          <w:tcPr>
            <w:tcW w:w="43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城市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农村</w:t>
            </w:r>
          </w:p>
        </w:tc>
        <w:tc>
          <w:tcPr>
            <w:tcW w:w="43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6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城市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农村</w:t>
            </w:r>
          </w:p>
        </w:tc>
        <w:tc>
          <w:tcPr>
            <w:tcW w:w="4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城市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农村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01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注：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01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1.除“2018年度财政收入”数据外，其他填报数据为截至</w:t>
            </w:r>
            <w:r>
              <w:rPr>
                <w:rFonts w:hint="eastAsia" w:ascii="宋体" w:hAnsi="宋体" w:cs="宋体"/>
                <w:kern w:val="0"/>
                <w:sz w:val="24"/>
              </w:rPr>
              <w:t>2019年6月30日的统计数据，空缺项请填“0”。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601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2.部分指标释义如下：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01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（1）老年人是指60周岁（含）以上本地区户籍老年人。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01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（2）高龄老年人是指80周岁（含）以上本地区户籍老年人。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01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（3）失能（伤残）老年人是指依据《老年人能力评估》行业标准或其他标准评定的失能、失智和残疾等级为一级、二级的重度残疾老年人。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018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（4）计划生育特殊困难家庭老年人是指列入区县卫生健康部门“计划生育特殊困难家庭扶助对象”统计范围的老年人。</w:t>
            </w:r>
          </w:p>
          <w:tbl>
            <w:tblPr>
              <w:tblStyle w:val="5"/>
              <w:tblW w:w="16018" w:type="dxa"/>
              <w:tblInd w:w="108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018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8" w:hRule="atLeast"/>
              </w:trPr>
              <w:tc>
                <w:tcPr>
                  <w:tcW w:w="1601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>
                  <w:pPr>
                    <w:widowControl/>
                    <w:spacing w:line="240" w:lineRule="atLeast"/>
                    <w:jc w:val="left"/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4"/>
                    </w:rPr>
                    <w:t>（5）经济困难家庭空巢（留守）老年人是指低保、低收入家庭中不与子女或其他家属共同居住，且子女或其他家属不在同一乡镇（街道）的老年人。</w:t>
                  </w:r>
                </w:p>
              </w:tc>
            </w:tr>
          </w:tbl>
          <w:p>
            <w:pPr>
              <w:widowControl/>
              <w:spacing w:line="240" w:lineRule="atLeas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556" w:right="1440" w:bottom="556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D36FC1"/>
    <w:rsid w:val="1DD36FC1"/>
    <w:rsid w:val="6D535020"/>
    <w:rsid w:val="7A29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basedOn w:val="3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9579;&#29647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2019-11-12T12:32:00Z</dcterms:created>
  <dc:creator>王珏</dc:creator>
  <cp:lastModifiedBy>王珏</cp:lastModifiedBy>
  <dcterms:modified xsi:type="dcterms:W3CDTF">2019-11-12T12:36:07Z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